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B9C7">
      <w:pPr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附件</w:t>
      </w: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：</w:t>
      </w:r>
    </w:p>
    <w:p w14:paraId="12C6102E">
      <w:pPr>
        <w:jc w:val="center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企业</w:t>
      </w: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ESG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需求调研表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6196"/>
      </w:tblGrid>
      <w:tr w14:paraId="6DB8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1AA4A573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企业名称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63ED6F3A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0F6E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05485E20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企业</w:t>
            </w:r>
            <w:r>
              <w:rPr>
                <w:rFonts w:eastAsia="仿宋"/>
                <w:szCs w:val="32"/>
              </w:rPr>
              <w:t>地址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2C0CA451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1856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4D2C59D2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联系部门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4D9E62FC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6471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513558E4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联系人</w:t>
            </w:r>
            <w:r>
              <w:rPr>
                <w:rFonts w:eastAsia="仿宋"/>
                <w:szCs w:val="32"/>
              </w:rPr>
              <w:t>及</w:t>
            </w:r>
            <w:r>
              <w:rPr>
                <w:rFonts w:hint="eastAsia" w:eastAsia="仿宋"/>
                <w:szCs w:val="32"/>
              </w:rPr>
              <w:t>其职务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3C5F04BE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0314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3466C25C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联系</w:t>
            </w:r>
            <w:r>
              <w:rPr>
                <w:rFonts w:eastAsia="仿宋"/>
                <w:szCs w:val="32"/>
              </w:rPr>
              <w:t>电话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74089316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3FA6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61A9CE06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联系</w:t>
            </w:r>
            <w:r>
              <w:rPr>
                <w:rFonts w:eastAsia="仿宋"/>
                <w:szCs w:val="32"/>
              </w:rPr>
              <w:t>邮箱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027E71F1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726F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1FE0F3A3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公司</w:t>
            </w:r>
            <w:r>
              <w:rPr>
                <w:rFonts w:eastAsia="仿宋"/>
                <w:szCs w:val="32"/>
              </w:rPr>
              <w:t>网址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7B687DB6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</w:p>
        </w:tc>
      </w:tr>
      <w:tr w14:paraId="195D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53642FEC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公司是否为上市公司？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74B3C276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是</w:t>
            </w:r>
          </w:p>
          <w:p w14:paraId="4ADD1067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 xml:space="preserve">深交所  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 xml:space="preserve">上交所  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 xml:space="preserve">港交所  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 xml:space="preserve">纳斯达克  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其他：</w:t>
            </w:r>
          </w:p>
          <w:p w14:paraId="0D13D92F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  <w:u w:val="single"/>
              </w:rPr>
            </w:pPr>
            <w:r>
              <w:rPr>
                <w:rFonts w:eastAsia="仿宋"/>
                <w:szCs w:val="32"/>
                <w:u w:val="single"/>
              </w:rPr>
              <w:t xml:space="preserve">     </w:t>
            </w:r>
            <w:r>
              <w:rPr>
                <w:rFonts w:hint="eastAsia" w:eastAsia="仿宋"/>
                <w:szCs w:val="32"/>
                <w:u w:val="single"/>
              </w:rPr>
              <w:t xml:space="preserve"> </w:t>
            </w:r>
            <w:r>
              <w:rPr>
                <w:rFonts w:eastAsia="仿宋"/>
                <w:szCs w:val="32"/>
                <w:u w:val="single"/>
              </w:rPr>
              <w:t xml:space="preserve">        </w:t>
            </w:r>
            <w:r>
              <w:rPr>
                <w:rFonts w:hint="eastAsia" w:eastAsia="仿宋"/>
                <w:szCs w:val="32"/>
                <w:u w:val="single"/>
              </w:rPr>
              <w:t xml:space="preserve">   </w:t>
            </w:r>
          </w:p>
          <w:p w14:paraId="6A8A4936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否</w:t>
            </w:r>
          </w:p>
          <w:p w14:paraId="6D7A1430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计划</w:t>
            </w:r>
            <w:r>
              <w:rPr>
                <w:rFonts w:eastAsia="仿宋"/>
                <w:szCs w:val="32"/>
              </w:rPr>
              <w:t>上市</w:t>
            </w:r>
            <w:r>
              <w:rPr>
                <w:rFonts w:hint="eastAsia" w:eastAsia="仿宋"/>
                <w:szCs w:val="32"/>
              </w:rPr>
              <w:t>（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是、计划</w:t>
            </w:r>
            <w:r>
              <w:rPr>
                <w:rFonts w:eastAsia="仿宋"/>
                <w:szCs w:val="32"/>
              </w:rPr>
              <w:t>上市时间</w:t>
            </w:r>
            <w:r>
              <w:rPr>
                <w:rFonts w:hint="eastAsia" w:eastAsia="仿宋"/>
                <w:szCs w:val="32"/>
              </w:rPr>
              <w:t>：</w:t>
            </w:r>
            <w:r>
              <w:rPr>
                <w:rFonts w:hint="eastAsia" w:eastAsia="仿宋"/>
                <w:szCs w:val="32"/>
                <w:u w:val="single"/>
              </w:rPr>
              <w:t xml:space="preserve"> </w:t>
            </w:r>
            <w:r>
              <w:rPr>
                <w:rFonts w:eastAsia="仿宋"/>
                <w:szCs w:val="32"/>
                <w:u w:val="single"/>
              </w:rPr>
              <w:t xml:space="preserve">    </w:t>
            </w:r>
            <w:r>
              <w:rPr>
                <w:rFonts w:hint="eastAsia" w:eastAsia="仿宋"/>
                <w:szCs w:val="32"/>
                <w:u w:val="single"/>
              </w:rPr>
              <w:t>年   月</w:t>
            </w:r>
            <w:r>
              <w:rPr>
                <w:rFonts w:hint="eastAsia" w:eastAsia="仿宋"/>
                <w:szCs w:val="32"/>
              </w:rPr>
              <w:t xml:space="preserve">  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否）</w:t>
            </w:r>
          </w:p>
        </w:tc>
      </w:tr>
      <w:tr w14:paraId="6D9A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4A241412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是否有</w:t>
            </w:r>
            <w:r>
              <w:rPr>
                <w:rFonts w:eastAsia="仿宋"/>
                <w:szCs w:val="32"/>
              </w:rPr>
              <w:t>意向开展ESG信息披露</w:t>
            </w:r>
            <w:r>
              <w:rPr>
                <w:rFonts w:hint="eastAsia" w:eastAsia="仿宋"/>
                <w:szCs w:val="32"/>
              </w:rPr>
              <w:t>等</w:t>
            </w:r>
            <w:r>
              <w:rPr>
                <w:rFonts w:eastAsia="仿宋"/>
                <w:szCs w:val="32"/>
              </w:rPr>
              <w:t>工作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276D3F8E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 xml:space="preserve">是   </w:t>
            </w: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否</w:t>
            </w:r>
          </w:p>
        </w:tc>
      </w:tr>
      <w:tr w14:paraId="1E82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29093A59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编制E</w:t>
            </w:r>
            <w:r>
              <w:rPr>
                <w:rFonts w:eastAsia="仿宋"/>
                <w:szCs w:val="32"/>
              </w:rPr>
              <w:t>SG</w:t>
            </w:r>
            <w:r>
              <w:rPr>
                <w:rFonts w:hint="eastAsia" w:eastAsia="仿宋"/>
                <w:szCs w:val="32"/>
              </w:rPr>
              <w:t>报告的原因和目的/期望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2E8BBE2D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（简要说明）</w:t>
            </w:r>
          </w:p>
        </w:tc>
      </w:tr>
      <w:tr w14:paraId="4107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42D3B9EE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是否参与E</w:t>
            </w:r>
            <w:r>
              <w:rPr>
                <w:rFonts w:eastAsia="仿宋"/>
                <w:szCs w:val="32"/>
              </w:rPr>
              <w:t>SG</w:t>
            </w:r>
            <w:r>
              <w:rPr>
                <w:rFonts w:hint="eastAsia" w:eastAsia="仿宋"/>
                <w:szCs w:val="32"/>
              </w:rPr>
              <w:t>评价？如果参与E</w:t>
            </w:r>
            <w:r>
              <w:rPr>
                <w:rFonts w:eastAsia="仿宋"/>
                <w:szCs w:val="32"/>
              </w:rPr>
              <w:t>SG</w:t>
            </w:r>
            <w:r>
              <w:rPr>
                <w:rFonts w:hint="eastAsia" w:eastAsia="仿宋"/>
                <w:szCs w:val="32"/>
              </w:rPr>
              <w:t>评价？所采用的评级标准或指数是？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2531AD30">
            <w:pPr>
              <w:spacing w:line="300" w:lineRule="atLeast"/>
              <w:rPr>
                <w:rFonts w:eastAsia="仿宋"/>
                <w:color w:val="000000"/>
                <w:sz w:val="24"/>
                <w:lang w:val="it-IT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sym w:font="Wingdings" w:char="00A8"/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0"/>
                <w:lang w:val="it-IT"/>
              </w:rPr>
              <w:t>是</w:t>
            </w:r>
            <w:r>
              <w:rPr>
                <w:rFonts w:hint="eastAsia" w:eastAsia="仿宋"/>
                <w:color w:val="000000"/>
                <w:sz w:val="24"/>
                <w:u w:val="single"/>
                <w:lang w:val="it-IT"/>
              </w:rPr>
              <w:t xml:space="preserve">  </w:t>
            </w:r>
            <w:r>
              <w:rPr>
                <w:rFonts w:eastAsia="仿宋"/>
                <w:color w:val="000000"/>
                <w:sz w:val="24"/>
                <w:u w:val="single"/>
                <w:lang w:val="it-IT"/>
              </w:rPr>
              <w:t xml:space="preserve">                                            </w:t>
            </w:r>
            <w:r>
              <w:rPr>
                <w:rFonts w:hint="eastAsia" w:eastAsia="仿宋"/>
                <w:color w:val="000000"/>
                <w:sz w:val="24"/>
                <w:u w:val="single"/>
                <w:lang w:val="it-IT"/>
              </w:rPr>
              <w:t xml:space="preserve"> </w:t>
            </w:r>
          </w:p>
          <w:p w14:paraId="2BA960C6">
            <w:pPr>
              <w:spacing w:line="300" w:lineRule="atLeast"/>
              <w:rPr>
                <w:rFonts w:ascii="Arial" w:hAnsi="Arial" w:eastAsia="仿宋" w:cs="Arial"/>
                <w:color w:val="000000"/>
                <w:szCs w:val="20"/>
                <w:lang w:val="it-IT" w:eastAsia="zh-TW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sym w:font="Wingdings" w:char="00A8"/>
            </w: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0"/>
                <w:lang w:val="it-IT" w:eastAsia="zh-TW"/>
              </w:rPr>
              <w:t>否</w:t>
            </w:r>
          </w:p>
        </w:tc>
      </w:tr>
      <w:tr w14:paraId="0E89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592BB919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此次</w:t>
            </w:r>
            <w:r>
              <w:rPr>
                <w:rFonts w:eastAsia="仿宋"/>
                <w:szCs w:val="32"/>
              </w:rPr>
              <w:t>报告编写依据的标准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50375D29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香港联交所</w:t>
            </w:r>
            <w:r>
              <w:rPr>
                <w:rFonts w:hint="eastAsia" w:eastAsia="仿宋"/>
                <w:szCs w:val="32"/>
              </w:rPr>
              <w:t>《</w:t>
            </w:r>
            <w:r>
              <w:rPr>
                <w:rFonts w:eastAsia="仿宋"/>
                <w:szCs w:val="32"/>
              </w:rPr>
              <w:t>ESG报告指引</w:t>
            </w:r>
            <w:r>
              <w:rPr>
                <w:rFonts w:hint="eastAsia" w:eastAsia="仿宋"/>
                <w:szCs w:val="32"/>
              </w:rPr>
              <w:t>》</w:t>
            </w:r>
          </w:p>
          <w:p w14:paraId="0DF85D1E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三大交易所《E</w:t>
            </w:r>
            <w:r>
              <w:rPr>
                <w:rFonts w:eastAsia="仿宋"/>
                <w:szCs w:val="32"/>
              </w:rPr>
              <w:t>SG</w:t>
            </w:r>
            <w:r>
              <w:rPr>
                <w:rFonts w:hint="eastAsia" w:eastAsia="仿宋"/>
                <w:szCs w:val="32"/>
              </w:rPr>
              <w:t>报告指引》</w:t>
            </w:r>
          </w:p>
          <w:p w14:paraId="41D05E13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SDGs</w:t>
            </w:r>
          </w:p>
          <w:p w14:paraId="3606458E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GRI</w:t>
            </w:r>
          </w:p>
          <w:p w14:paraId="29A54550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SASB</w:t>
            </w:r>
          </w:p>
          <w:p w14:paraId="4BF01F73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hint="eastAsia" w:eastAsia="仿宋"/>
                <w:szCs w:val="32"/>
              </w:rPr>
              <w:t>ISSB</w:t>
            </w:r>
          </w:p>
          <w:p w14:paraId="67082B71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  <w:u w:val="single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其他（请说明）</w:t>
            </w:r>
            <w:r>
              <w:rPr>
                <w:rFonts w:hint="eastAsia" w:eastAsia="仿宋"/>
                <w:szCs w:val="32"/>
              </w:rPr>
              <w:t>：</w:t>
            </w:r>
            <w:r>
              <w:rPr>
                <w:rFonts w:hint="eastAsia" w:eastAsia="仿宋"/>
                <w:szCs w:val="32"/>
                <w:u w:val="single"/>
              </w:rPr>
              <w:t xml:space="preserve">             </w:t>
            </w:r>
          </w:p>
        </w:tc>
      </w:tr>
      <w:tr w14:paraId="60A7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15CBD47E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报告的语言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27CF9C88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中文</w:t>
            </w:r>
            <w:r>
              <w:rPr>
                <w:rFonts w:hint="eastAsia" w:eastAsia="仿宋"/>
                <w:szCs w:val="32"/>
              </w:rPr>
              <w:t>简体</w:t>
            </w:r>
            <w:r>
              <w:rPr>
                <w:rFonts w:eastAsia="仿宋"/>
                <w:szCs w:val="32"/>
              </w:rPr>
              <w:t xml:space="preserve"> (默认语言)</w:t>
            </w:r>
          </w:p>
          <w:p w14:paraId="4F626C0A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中文</w:t>
            </w:r>
            <w:r>
              <w:rPr>
                <w:rFonts w:hint="eastAsia" w:eastAsia="仿宋"/>
                <w:szCs w:val="32"/>
              </w:rPr>
              <w:t>繁体</w:t>
            </w:r>
            <w:r>
              <w:rPr>
                <w:rFonts w:eastAsia="仿宋"/>
                <w:szCs w:val="32"/>
              </w:rPr>
              <w:t xml:space="preserve"> </w:t>
            </w:r>
          </w:p>
          <w:p w14:paraId="24C1E254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英文</w:t>
            </w:r>
          </w:p>
          <w:p w14:paraId="3E218AB0">
            <w:pPr>
              <w:pStyle w:val="17"/>
              <w:widowControl w:val="0"/>
              <w:spacing w:line="300" w:lineRule="atLeast"/>
              <w:jc w:val="both"/>
              <w:rPr>
                <w:rFonts w:ascii="Arial" w:hAnsi="Arial" w:eastAsia="PMingLiU" w:cs="Arial"/>
                <w:sz w:val="20"/>
                <w:lang w:val="en-GB" w:eastAsia="zh-TW"/>
              </w:rPr>
            </w:pPr>
            <w:r>
              <w:rPr>
                <w:rFonts w:hint="eastAsia" w:eastAsia="仿宋"/>
                <w:szCs w:val="32"/>
              </w:rPr>
              <w:sym w:font="Wingdings" w:char="00A8"/>
            </w:r>
            <w:r>
              <w:rPr>
                <w:rFonts w:eastAsia="仿宋"/>
                <w:szCs w:val="32"/>
              </w:rPr>
              <w:t>其他（请说明）</w:t>
            </w:r>
            <w:r>
              <w:rPr>
                <w:rFonts w:hint="eastAsia" w:eastAsia="仿宋"/>
                <w:szCs w:val="32"/>
              </w:rPr>
              <w:t>：</w:t>
            </w:r>
            <w:r>
              <w:rPr>
                <w:rFonts w:hint="eastAsia" w:eastAsia="仿宋"/>
                <w:szCs w:val="32"/>
                <w:u w:val="single"/>
              </w:rPr>
              <w:t xml:space="preserve">             </w:t>
            </w:r>
          </w:p>
        </w:tc>
      </w:tr>
      <w:tr w14:paraId="44FB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pct"/>
            <w:shd w:val="clear" w:color="auto" w:fill="auto"/>
            <w:vAlign w:val="center"/>
          </w:tcPr>
          <w:p w14:paraId="44D3E255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正式报告的计划发行日期</w:t>
            </w:r>
          </w:p>
        </w:tc>
        <w:tc>
          <w:tcPr>
            <w:tcW w:w="3352" w:type="pct"/>
            <w:shd w:val="clear" w:color="auto" w:fill="auto"/>
            <w:vAlign w:val="center"/>
          </w:tcPr>
          <w:p w14:paraId="0CCFB4BD">
            <w:pPr>
              <w:pStyle w:val="17"/>
              <w:widowControl w:val="0"/>
              <w:spacing w:line="300" w:lineRule="atLeas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  <w:u w:val="single"/>
              </w:rPr>
              <w:t xml:space="preserve"> </w:t>
            </w:r>
            <w:r>
              <w:rPr>
                <w:rFonts w:eastAsia="仿宋"/>
                <w:szCs w:val="32"/>
                <w:u w:val="single"/>
              </w:rPr>
              <w:t xml:space="preserve">        </w:t>
            </w:r>
            <w:r>
              <w:rPr>
                <w:rFonts w:hint="eastAsia" w:eastAsia="仿宋"/>
                <w:szCs w:val="32"/>
                <w:u w:val="single"/>
              </w:rPr>
              <w:t>年   月</w:t>
            </w:r>
          </w:p>
        </w:tc>
      </w:tr>
      <w:tr w14:paraId="579D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AD86416">
            <w:pPr>
              <w:pStyle w:val="17"/>
              <w:widowControl w:val="0"/>
              <w:spacing w:line="300" w:lineRule="atLeast"/>
              <w:jc w:val="both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szCs w:val="32"/>
              </w:rPr>
              <w:t>其他</w:t>
            </w:r>
            <w:r>
              <w:rPr>
                <w:rFonts w:eastAsia="仿宋"/>
                <w:szCs w:val="32"/>
              </w:rPr>
              <w:t>需求、</w:t>
            </w:r>
            <w:r>
              <w:rPr>
                <w:rFonts w:hint="eastAsia" w:eastAsia="仿宋"/>
                <w:szCs w:val="32"/>
              </w:rPr>
              <w:t>建议及意见：</w:t>
            </w:r>
          </w:p>
        </w:tc>
      </w:tr>
    </w:tbl>
    <w:p w14:paraId="2EBB303B">
      <w:pPr>
        <w:rPr>
          <w:rFonts w:ascii="Times New Roman" w:hAnsi="Times New Roman" w:eastAsia="仿宋" w:cs="Times New Roman"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54D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ZmE5ZWU4MTYzZDU5NzhmOTk3NzJlOWY2NWFiYTAifQ=="/>
    <w:docVar w:name="KSO_WPS_MARK_KEY" w:val="609354b6-1039-40c4-aeb7-5ddf78f53d6d"/>
  </w:docVars>
  <w:rsids>
    <w:rsidRoot w:val="00B92726"/>
    <w:rsid w:val="00037166"/>
    <w:rsid w:val="00087204"/>
    <w:rsid w:val="000C6D8A"/>
    <w:rsid w:val="000D4F52"/>
    <w:rsid w:val="000F55DD"/>
    <w:rsid w:val="0012083D"/>
    <w:rsid w:val="00132939"/>
    <w:rsid w:val="00163359"/>
    <w:rsid w:val="00174D39"/>
    <w:rsid w:val="00176411"/>
    <w:rsid w:val="0018038A"/>
    <w:rsid w:val="001A06B7"/>
    <w:rsid w:val="001D0901"/>
    <w:rsid w:val="002066A4"/>
    <w:rsid w:val="00272A89"/>
    <w:rsid w:val="00274D0F"/>
    <w:rsid w:val="002D0FB8"/>
    <w:rsid w:val="00312D5A"/>
    <w:rsid w:val="00330B28"/>
    <w:rsid w:val="0034012D"/>
    <w:rsid w:val="003657F5"/>
    <w:rsid w:val="00381DEF"/>
    <w:rsid w:val="003C5A4D"/>
    <w:rsid w:val="003D4679"/>
    <w:rsid w:val="00461DB5"/>
    <w:rsid w:val="004629FC"/>
    <w:rsid w:val="00467C06"/>
    <w:rsid w:val="00486959"/>
    <w:rsid w:val="004C5014"/>
    <w:rsid w:val="004D14CC"/>
    <w:rsid w:val="00584460"/>
    <w:rsid w:val="005D6447"/>
    <w:rsid w:val="0061540D"/>
    <w:rsid w:val="00615AAE"/>
    <w:rsid w:val="00617CCE"/>
    <w:rsid w:val="00660BD4"/>
    <w:rsid w:val="00672260"/>
    <w:rsid w:val="006764DC"/>
    <w:rsid w:val="006C5778"/>
    <w:rsid w:val="00706C04"/>
    <w:rsid w:val="00755011"/>
    <w:rsid w:val="0078212F"/>
    <w:rsid w:val="007D1F77"/>
    <w:rsid w:val="007D3A3A"/>
    <w:rsid w:val="007D647D"/>
    <w:rsid w:val="007E396A"/>
    <w:rsid w:val="007E5F27"/>
    <w:rsid w:val="007E71C8"/>
    <w:rsid w:val="007F4312"/>
    <w:rsid w:val="00811829"/>
    <w:rsid w:val="008919B8"/>
    <w:rsid w:val="008B2EDD"/>
    <w:rsid w:val="008C4373"/>
    <w:rsid w:val="00903927"/>
    <w:rsid w:val="00905DD0"/>
    <w:rsid w:val="009238BA"/>
    <w:rsid w:val="00930019"/>
    <w:rsid w:val="00936258"/>
    <w:rsid w:val="009415FF"/>
    <w:rsid w:val="00953013"/>
    <w:rsid w:val="00982BED"/>
    <w:rsid w:val="00996994"/>
    <w:rsid w:val="009E698B"/>
    <w:rsid w:val="009F24B5"/>
    <w:rsid w:val="00A1069E"/>
    <w:rsid w:val="00A10775"/>
    <w:rsid w:val="00A534AA"/>
    <w:rsid w:val="00A5366F"/>
    <w:rsid w:val="00AA4CE5"/>
    <w:rsid w:val="00AA62C2"/>
    <w:rsid w:val="00AF692A"/>
    <w:rsid w:val="00B01E04"/>
    <w:rsid w:val="00B244C1"/>
    <w:rsid w:val="00B92726"/>
    <w:rsid w:val="00BF458B"/>
    <w:rsid w:val="00C21824"/>
    <w:rsid w:val="00C3044D"/>
    <w:rsid w:val="00C5582C"/>
    <w:rsid w:val="00C615EF"/>
    <w:rsid w:val="00C71ACD"/>
    <w:rsid w:val="00CD1072"/>
    <w:rsid w:val="00D3162D"/>
    <w:rsid w:val="00D410B8"/>
    <w:rsid w:val="00D44867"/>
    <w:rsid w:val="00E03F75"/>
    <w:rsid w:val="00E55B48"/>
    <w:rsid w:val="00E63D37"/>
    <w:rsid w:val="00F03769"/>
    <w:rsid w:val="00F45535"/>
    <w:rsid w:val="00F57326"/>
    <w:rsid w:val="00F9047B"/>
    <w:rsid w:val="00FF10B0"/>
    <w:rsid w:val="00FF2A73"/>
    <w:rsid w:val="088149F7"/>
    <w:rsid w:val="09093FC8"/>
    <w:rsid w:val="0AD54B25"/>
    <w:rsid w:val="1A74204C"/>
    <w:rsid w:val="22C117D9"/>
    <w:rsid w:val="736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basedOn w:val="9"/>
    <w:link w:val="2"/>
    <w:qFormat/>
    <w:uiPriority w:val="0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17">
    <w:name w:val="表格"/>
    <w:qFormat/>
    <w:uiPriority w:val="0"/>
    <w:pPr>
      <w:jc w:val="center"/>
    </w:pPr>
    <w:rPr>
      <w:rFonts w:ascii="Times New Roman" w:hAnsi="Times New Roman" w:eastAsia="宋体" w:cstheme="minorBidi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824</Words>
  <Characters>972</Characters>
  <Lines>8</Lines>
  <Paragraphs>2</Paragraphs>
  <TotalTime>77</TotalTime>
  <ScaleCrop>false</ScaleCrop>
  <LinksUpToDate>false</LinksUpToDate>
  <CharactersWithSpaces>1137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2025-01-22T10:01:00Z</dcterms:created>
  <dc:creator>lenovo</dc:creator>
  <cp:lastModifiedBy>mArxnLqiu</cp:lastModifiedBy>
  <dcterms:modified xsi:type="dcterms:W3CDTF">2025-02-08T07:36:19Z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8E983438546746829E48D56297E248DD_13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