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hint="default" w:ascii="黑体" w:hAnsi="Times New Roman" w:eastAsia="黑体" w:cs="Times New Roman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24"/>
          <w:lang w:val="en-US" w:eastAsia="zh-CN"/>
        </w:rPr>
        <w:t>附件3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《废五金加工利用环境风险评估技术指南》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（征求意见稿）意见反馈表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54"/>
        <w:gridCol w:w="673"/>
        <w:gridCol w:w="1188"/>
        <w:gridCol w:w="868"/>
        <w:gridCol w:w="1308"/>
        <w:gridCol w:w="807"/>
        <w:gridCol w:w="77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传真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章条号</w:t>
            </w:r>
          </w:p>
        </w:tc>
        <w:tc>
          <w:tcPr>
            <w:tcW w:w="35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修改建议</w:t>
            </w:r>
          </w:p>
        </w:tc>
        <w:tc>
          <w:tcPr>
            <w:tcW w:w="47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895" w:type="dxa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szCs w:val="24"/>
        </w:rPr>
        <w:t>请加盖单位公章           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YWNhODAyZmI3ZDlkODY5OGIwZmQ5NzIxNzNiOGI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53CD40B6"/>
    <w:rsid w:val="66C0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1579</Characters>
  <Lines>13</Lines>
  <Paragraphs>3</Paragraphs>
  <TotalTime>359</TotalTime>
  <ScaleCrop>false</ScaleCrop>
  <LinksUpToDate>false</LinksUpToDate>
  <CharactersWithSpaces>1852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琪子</cp:lastModifiedBy>
  <dcterms:modified xsi:type="dcterms:W3CDTF">2023-10-19T09:33:37Z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7594803956C44C8CA1F3D0F0D8F3F244_12</vt:lpwstr>
  </property>
</Properties>
</file>